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D9" w:rsidRPr="00E150C2" w:rsidRDefault="0035267F" w:rsidP="00C61ABC">
      <w:pPr>
        <w:pStyle w:val="a3"/>
        <w:jc w:val="center"/>
        <w:rPr>
          <w:rFonts w:ascii="Times New Roman" w:hAnsi="Times New Roman" w:cs="Times New Roman"/>
          <w:sz w:val="28"/>
        </w:rPr>
      </w:pPr>
      <w:r w:rsidRPr="00E150C2">
        <w:rPr>
          <w:rFonts w:ascii="Times New Roman" w:hAnsi="Times New Roman" w:cs="Times New Roman"/>
          <w:sz w:val="28"/>
        </w:rPr>
        <w:t>Основная задача Регионального оператора по обращению с ТКО</w:t>
      </w:r>
    </w:p>
    <w:p w:rsidR="00C61ABC" w:rsidRPr="00C61ABC" w:rsidRDefault="00C61ABC" w:rsidP="00C61A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5267F" w:rsidRPr="00C61ABC" w:rsidRDefault="00C61ABC" w:rsidP="00C61A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5267F" w:rsidRPr="00C61ABC">
        <w:rPr>
          <w:rFonts w:ascii="Times New Roman" w:hAnsi="Times New Roman" w:cs="Times New Roman"/>
          <w:sz w:val="28"/>
        </w:rPr>
        <w:t xml:space="preserve">В настоящее время в России система обращения с отходами находится на стадии формирования. </w:t>
      </w:r>
      <w:proofErr w:type="gramStart"/>
      <w:r w:rsidR="0035267F" w:rsidRPr="00C61ABC">
        <w:rPr>
          <w:rFonts w:ascii="Times New Roman" w:hAnsi="Times New Roman" w:cs="Times New Roman"/>
          <w:sz w:val="28"/>
        </w:rPr>
        <w:t>С 1 января 2015 года вступил в силу Федеральный закон № 458-ФЗ «О внесении изменений в Федеральный закон «Об отходах производства и потребления», отдельные законодательные акты РФ и признании утратившими силу отдельных законодательных актов (положений законодательных актов) РФ», в соответствии с которым во всех регионах должна быть организована работа по сокращению накопившегося экологического ущерба, а также по недопущению его дальнейшего роста.</w:t>
      </w:r>
      <w:proofErr w:type="gramEnd"/>
    </w:p>
    <w:p w:rsidR="0035267F" w:rsidRPr="00C61ABC" w:rsidRDefault="00C61ABC" w:rsidP="00C61A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5267F" w:rsidRPr="00C61ABC">
        <w:rPr>
          <w:rFonts w:ascii="Times New Roman" w:hAnsi="Times New Roman" w:cs="Times New Roman"/>
          <w:sz w:val="28"/>
        </w:rPr>
        <w:t>Федеральный закон от 24.06.1998 N 89-ФЗ (ред. от 28.12.2016) «Об отходах производства и потребления» определяет, что регулирование деятельности в области обращения с твердыми коммунальными отходами осуществляется субъектом федерации посредством института регионального оператора по обращению с ТКО. Таким образом, основной задачей регионального оператора следует считать решение всего массива проблем экономического, социального и экологического содержания в сфере экологически безопасного и экономически эффективного обращения с ТКО на территории обслуживания.</w:t>
      </w:r>
    </w:p>
    <w:p w:rsidR="0035267F" w:rsidRDefault="00C61ABC" w:rsidP="00C61A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5267F" w:rsidRPr="00C61ABC">
        <w:rPr>
          <w:rFonts w:ascii="Times New Roman" w:hAnsi="Times New Roman" w:cs="Times New Roman"/>
          <w:sz w:val="28"/>
        </w:rPr>
        <w:t>Региональный оператор по обращению с ТКО обязан обеспечить прозрачность своей деятельности и работы всех участников рынка обращения с ТКО</w:t>
      </w:r>
      <w:r>
        <w:rPr>
          <w:rFonts w:ascii="Times New Roman" w:hAnsi="Times New Roman" w:cs="Times New Roman"/>
          <w:sz w:val="28"/>
        </w:rPr>
        <w:t>.</w:t>
      </w:r>
    </w:p>
    <w:p w:rsidR="006374D4" w:rsidRPr="00C61ABC" w:rsidRDefault="006374D4" w:rsidP="00C61A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Твердые коммунальные отходы -</w:t>
      </w:r>
      <w:r w:rsidRPr="006374D4">
        <w:rPr>
          <w:rFonts w:ascii="Times New Roman" w:hAnsi="Times New Roman" w:cs="Times New Roman"/>
          <w:sz w:val="28"/>
        </w:rPr>
        <w:t xml:space="preserve">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 (ст. 1, 89-ФЗ). Итак, это касается всех: от граждан, проживающих в многоквартирном доме до физических лиц, проживающих в индивидуальном строении, начиная с индивидуальных предпринимателей, малого и среднего бизнеса, заканчивая крупными предприятиями.</w:t>
      </w:r>
    </w:p>
    <w:p w:rsidR="00A73C21" w:rsidRPr="00C61ABC" w:rsidRDefault="00E150C2" w:rsidP="00C61A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73C21" w:rsidRPr="00C61ABC">
        <w:rPr>
          <w:rFonts w:ascii="Times New Roman" w:hAnsi="Times New Roman" w:cs="Times New Roman"/>
          <w:sz w:val="28"/>
        </w:rPr>
        <w:t>Наиболее эффективный способ экологически безопасного обращения с отходами – это строительство и эксплуатация современных безопасных мусороперерабатывающих комплексов по приемке и переработке отходов с получением из них вторичного сырья и дальнейшим захоронением остающихся отходов на специально оборудованных полигонах, оснащенных системой эко-мониторинга (наблюдения за состоянием окружающей среды). </w:t>
      </w:r>
    </w:p>
    <w:p w:rsidR="00A73C21" w:rsidRPr="00C61ABC" w:rsidRDefault="00A73C21" w:rsidP="00C61ABC">
      <w:pPr>
        <w:pStyle w:val="a3"/>
        <w:jc w:val="both"/>
        <w:rPr>
          <w:rFonts w:ascii="Times New Roman" w:hAnsi="Times New Roman" w:cs="Times New Roman"/>
          <w:sz w:val="28"/>
        </w:rPr>
      </w:pPr>
      <w:r w:rsidRPr="00C61ABC">
        <w:rPr>
          <w:rFonts w:ascii="Times New Roman" w:hAnsi="Times New Roman" w:cs="Times New Roman"/>
          <w:sz w:val="28"/>
        </w:rPr>
        <w:t xml:space="preserve">Лучшие мировые практики доказали, что оптимальная с экологической и эффективная с экономической точек зрения схема по обращению с твердыми коммунальными отходами включает в себя их приемку, в том числе раздельный сбор, транспортирование до места дальнейшей обработки, разделение на виды и отбор полезных фракций на </w:t>
      </w:r>
      <w:proofErr w:type="gramStart"/>
      <w:r w:rsidRPr="00C61ABC">
        <w:rPr>
          <w:rFonts w:ascii="Times New Roman" w:hAnsi="Times New Roman" w:cs="Times New Roman"/>
          <w:sz w:val="28"/>
        </w:rPr>
        <w:t>сортировке</w:t>
      </w:r>
      <w:proofErr w:type="gramEnd"/>
      <w:r w:rsidRPr="00C61ABC">
        <w:rPr>
          <w:rFonts w:ascii="Times New Roman" w:hAnsi="Times New Roman" w:cs="Times New Roman"/>
          <w:sz w:val="28"/>
        </w:rPr>
        <w:t xml:space="preserve"> и превращение </w:t>
      </w:r>
      <w:r w:rsidRPr="00C61ABC">
        <w:rPr>
          <w:rFonts w:ascii="Times New Roman" w:hAnsi="Times New Roman" w:cs="Times New Roman"/>
          <w:sz w:val="28"/>
        </w:rPr>
        <w:lastRenderedPageBreak/>
        <w:t>их в товарные продукты за счет более глубокой переработки и последующее конечное безопасное захоронение оставшихся отходов на полигоне, оборудованном в соответствии со всеми нормами и правилами экологической безопасности и оснащенным системой постоянного эко-мониторинга (наблюдения за состоянием окружающей среды).</w:t>
      </w:r>
    </w:p>
    <w:p w:rsidR="00F17DB1" w:rsidRDefault="00A73C21" w:rsidP="00C61ABC">
      <w:pPr>
        <w:pStyle w:val="a3"/>
        <w:jc w:val="both"/>
        <w:rPr>
          <w:rFonts w:ascii="Times New Roman" w:hAnsi="Times New Roman" w:cs="Times New Roman"/>
          <w:sz w:val="28"/>
        </w:rPr>
      </w:pPr>
      <w:r w:rsidRPr="00C61ABC">
        <w:rPr>
          <w:rFonts w:ascii="Times New Roman" w:hAnsi="Times New Roman" w:cs="Times New Roman"/>
          <w:sz w:val="28"/>
        </w:rPr>
        <w:t>Именно такой комплексный подход по консолидации у добросовестного инвестора всех технологических стадий по обращению с ТКО, по существу, блокирует возможности для появления не лицензируемых (недобросовестных) компаний по вывозу мусора, хаотичного образования нелегальных свалок, развития теневого бизнеса по переработке вторсырья и обеспечивает постепенное, но поступательное снижение экологической нагрузки на окружающую среду. Поэтому долгосрочная инвестиционная программа регионального оператора по обращению с ТКО должна разрабатываться с учетом необходимости строительства соответствующей коммунальной инфраструктуры.</w:t>
      </w:r>
    </w:p>
    <w:p w:rsidR="000B034C" w:rsidRDefault="000504FE" w:rsidP="000504FE">
      <w:pPr>
        <w:pStyle w:val="a3"/>
        <w:jc w:val="both"/>
        <w:rPr>
          <w:rFonts w:ascii="Times New Roman" w:hAnsi="Times New Roman" w:cs="Times New Roman"/>
          <w:sz w:val="28"/>
        </w:rPr>
      </w:pPr>
      <w:r w:rsidRPr="000504FE">
        <w:rPr>
          <w:rFonts w:ascii="Times New Roman" w:hAnsi="Times New Roman" w:cs="Times New Roman"/>
          <w:sz w:val="36"/>
        </w:rPr>
        <w:t xml:space="preserve">  </w:t>
      </w:r>
      <w:r w:rsidRPr="000504FE">
        <w:rPr>
          <w:rFonts w:ascii="Times New Roman" w:hAnsi="Times New Roman" w:cs="Times New Roman"/>
          <w:sz w:val="28"/>
        </w:rPr>
        <w:t>Статус регионального оператора по обращению с ТКО на территории Магнитогорского кластера Челябинской области присвоен компан</w:t>
      </w:r>
      <w:proofErr w:type="gramStart"/>
      <w:r w:rsidRPr="000504FE">
        <w:rPr>
          <w:rFonts w:ascii="Times New Roman" w:hAnsi="Times New Roman" w:cs="Times New Roman"/>
          <w:sz w:val="28"/>
        </w:rPr>
        <w:t>ии ООО</w:t>
      </w:r>
      <w:proofErr w:type="gramEnd"/>
      <w:r w:rsidRPr="000504FE">
        <w:rPr>
          <w:rFonts w:ascii="Times New Roman" w:hAnsi="Times New Roman" w:cs="Times New Roman"/>
          <w:sz w:val="28"/>
        </w:rPr>
        <w:t xml:space="preserve"> «Центр коммунального сервиса».</w:t>
      </w:r>
      <w:r>
        <w:rPr>
          <w:rFonts w:ascii="Times New Roman" w:hAnsi="Times New Roman" w:cs="Times New Roman"/>
          <w:sz w:val="28"/>
        </w:rPr>
        <w:t xml:space="preserve"> </w:t>
      </w:r>
      <w:r w:rsidRPr="000504FE">
        <w:rPr>
          <w:rFonts w:ascii="Times New Roman" w:hAnsi="Times New Roman" w:cs="Times New Roman"/>
          <w:sz w:val="28"/>
        </w:rPr>
        <w:t>Срок действия соглашения 10 лет.</w:t>
      </w:r>
    </w:p>
    <w:p w:rsidR="000504FE" w:rsidRPr="000504FE" w:rsidRDefault="000504FE" w:rsidP="000504FE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</w:t>
      </w:r>
      <w:r w:rsidRPr="000504FE">
        <w:rPr>
          <w:rFonts w:ascii="Times New Roman" w:hAnsi="Times New Roman" w:cs="Times New Roman"/>
          <w:sz w:val="28"/>
        </w:rPr>
        <w:t>Зоной деятельности регионального оператора является Магнитогорский кластер Челябинской области, включающ</w:t>
      </w:r>
      <w:r>
        <w:rPr>
          <w:rFonts w:ascii="Times New Roman" w:hAnsi="Times New Roman" w:cs="Times New Roman"/>
          <w:sz w:val="28"/>
        </w:rPr>
        <w:t>ий</w:t>
      </w:r>
      <w:r w:rsidRPr="000504FE">
        <w:rPr>
          <w:rFonts w:ascii="Times New Roman" w:hAnsi="Times New Roman" w:cs="Times New Roman"/>
          <w:sz w:val="28"/>
        </w:rPr>
        <w:t xml:space="preserve"> следующие муниципальные образования: Магнитогорский городской округ, Верхнеуральский муниципальный район, </w:t>
      </w:r>
      <w:proofErr w:type="spellStart"/>
      <w:r w:rsidRPr="000504FE">
        <w:rPr>
          <w:rFonts w:ascii="Times New Roman" w:hAnsi="Times New Roman" w:cs="Times New Roman"/>
          <w:sz w:val="28"/>
        </w:rPr>
        <w:t>Кизильский</w:t>
      </w:r>
      <w:proofErr w:type="spellEnd"/>
      <w:r w:rsidRPr="000504FE">
        <w:rPr>
          <w:rFonts w:ascii="Times New Roman" w:hAnsi="Times New Roman" w:cs="Times New Roman"/>
          <w:sz w:val="28"/>
        </w:rPr>
        <w:t xml:space="preserve"> муниципальный район, </w:t>
      </w:r>
      <w:proofErr w:type="spellStart"/>
      <w:r w:rsidRPr="000504FE">
        <w:rPr>
          <w:rFonts w:ascii="Times New Roman" w:hAnsi="Times New Roman" w:cs="Times New Roman"/>
          <w:sz w:val="28"/>
        </w:rPr>
        <w:t>Агаповский</w:t>
      </w:r>
      <w:proofErr w:type="spellEnd"/>
      <w:r w:rsidRPr="000504FE">
        <w:rPr>
          <w:rFonts w:ascii="Times New Roman" w:hAnsi="Times New Roman" w:cs="Times New Roman"/>
          <w:sz w:val="28"/>
        </w:rPr>
        <w:t xml:space="preserve"> муниципальный район, </w:t>
      </w:r>
      <w:proofErr w:type="spellStart"/>
      <w:r w:rsidRPr="000504FE">
        <w:rPr>
          <w:rFonts w:ascii="Times New Roman" w:hAnsi="Times New Roman" w:cs="Times New Roman"/>
          <w:sz w:val="28"/>
        </w:rPr>
        <w:t>Нагайбакский</w:t>
      </w:r>
      <w:proofErr w:type="spellEnd"/>
      <w:r w:rsidRPr="000504FE">
        <w:rPr>
          <w:rFonts w:ascii="Times New Roman" w:hAnsi="Times New Roman" w:cs="Times New Roman"/>
          <w:sz w:val="28"/>
        </w:rPr>
        <w:t xml:space="preserve"> муниципальный район, Чесменский муниципальный район, </w:t>
      </w:r>
      <w:proofErr w:type="spellStart"/>
      <w:r w:rsidRPr="000504FE">
        <w:rPr>
          <w:rFonts w:ascii="Times New Roman" w:hAnsi="Times New Roman" w:cs="Times New Roman"/>
          <w:sz w:val="28"/>
        </w:rPr>
        <w:t>Варненский</w:t>
      </w:r>
      <w:proofErr w:type="spellEnd"/>
      <w:r w:rsidRPr="000504FE">
        <w:rPr>
          <w:rFonts w:ascii="Times New Roman" w:hAnsi="Times New Roman" w:cs="Times New Roman"/>
          <w:sz w:val="28"/>
        </w:rPr>
        <w:t xml:space="preserve"> муниципальный район, Локомотивный городской округ, Б</w:t>
      </w:r>
      <w:r>
        <w:rPr>
          <w:rFonts w:ascii="Times New Roman" w:hAnsi="Times New Roman" w:cs="Times New Roman"/>
          <w:sz w:val="28"/>
        </w:rPr>
        <w:t xml:space="preserve">рединский муниципальный район, </w:t>
      </w:r>
      <w:proofErr w:type="spellStart"/>
      <w:r w:rsidRPr="000504FE">
        <w:rPr>
          <w:rFonts w:ascii="Times New Roman" w:hAnsi="Times New Roman" w:cs="Times New Roman"/>
          <w:sz w:val="28"/>
        </w:rPr>
        <w:t>Карталинский</w:t>
      </w:r>
      <w:proofErr w:type="spellEnd"/>
      <w:r w:rsidRPr="000504FE">
        <w:rPr>
          <w:rFonts w:ascii="Times New Roman" w:hAnsi="Times New Roman" w:cs="Times New Roman"/>
          <w:sz w:val="28"/>
        </w:rPr>
        <w:t xml:space="preserve"> муниципальный район.</w:t>
      </w:r>
    </w:p>
    <w:p w:rsidR="000504FE" w:rsidRPr="00C61ABC" w:rsidRDefault="000504FE" w:rsidP="00C61ABC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0504FE" w:rsidRPr="00C6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FA"/>
    <w:rsid w:val="000264D9"/>
    <w:rsid w:val="000504FE"/>
    <w:rsid w:val="000B034C"/>
    <w:rsid w:val="0035267F"/>
    <w:rsid w:val="006374D4"/>
    <w:rsid w:val="006F3698"/>
    <w:rsid w:val="008816FA"/>
    <w:rsid w:val="00A73C21"/>
    <w:rsid w:val="00C61ABC"/>
    <w:rsid w:val="00E150C2"/>
    <w:rsid w:val="00F1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B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B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</dc:creator>
  <cp:keywords/>
  <dc:description/>
  <cp:lastModifiedBy>Comp</cp:lastModifiedBy>
  <cp:revision>6</cp:revision>
  <cp:lastPrinted>2018-01-12T06:28:00Z</cp:lastPrinted>
  <dcterms:created xsi:type="dcterms:W3CDTF">2017-12-25T12:58:00Z</dcterms:created>
  <dcterms:modified xsi:type="dcterms:W3CDTF">2018-01-12T10:19:00Z</dcterms:modified>
</cp:coreProperties>
</file>